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1E16" w:rsidRPr="0064398F" w:rsidRDefault="00C01E16" w:rsidP="006E6C6A">
      <w:pPr>
        <w:spacing w:after="120" w:line="240" w:lineRule="auto"/>
        <w:ind w:left="-180"/>
        <w:jc w:val="right"/>
        <w:rPr>
          <w:rFonts w:ascii="CorporateA" w:hAnsi="CorporateA" w:cs="CorporateA"/>
          <w:i/>
          <w:iCs/>
          <w:color w:val="404040"/>
        </w:rPr>
      </w:pPr>
    </w:p>
    <w:p w:rsidR="00C01E16" w:rsidRDefault="00C01E16" w:rsidP="0064398F">
      <w:pPr>
        <w:spacing w:after="120" w:line="240" w:lineRule="auto"/>
        <w:ind w:firstLine="709"/>
        <w:jc w:val="right"/>
        <w:rPr>
          <w:rFonts w:ascii="Times New Roman" w:hAnsi="Times New Roman" w:cs="Times New Roman"/>
          <w:i/>
          <w:iCs/>
          <w:color w:val="404040"/>
        </w:rPr>
      </w:pPr>
    </w:p>
    <w:p w:rsidR="00C01E16" w:rsidRDefault="00C01E16" w:rsidP="0064398F">
      <w:pPr>
        <w:spacing w:after="120" w:line="240" w:lineRule="auto"/>
        <w:ind w:firstLine="709"/>
        <w:jc w:val="right"/>
        <w:rPr>
          <w:rFonts w:ascii="Times New Roman" w:hAnsi="Times New Roman" w:cs="Times New Roman"/>
          <w:i/>
          <w:iCs/>
          <w:color w:val="404040"/>
        </w:rPr>
      </w:pPr>
    </w:p>
    <w:tbl>
      <w:tblPr>
        <w:tblW w:w="9888" w:type="dxa"/>
        <w:tblLook w:val="00A0" w:firstRow="1" w:lastRow="0" w:firstColumn="1" w:lastColumn="0" w:noHBand="0" w:noVBand="0"/>
      </w:tblPr>
      <w:tblGrid>
        <w:gridCol w:w="4501"/>
        <w:gridCol w:w="5387"/>
      </w:tblGrid>
      <w:tr w:rsidR="00C01E16">
        <w:tc>
          <w:tcPr>
            <w:tcW w:w="4501" w:type="dxa"/>
          </w:tcPr>
          <w:p w:rsidR="00C01E16" w:rsidRPr="005A5C43" w:rsidRDefault="00C01E16" w:rsidP="00031290">
            <w:pPr>
              <w:spacing w:after="120" w:line="240" w:lineRule="auto"/>
              <w:jc w:val="right"/>
              <w:rPr>
                <w:rFonts w:ascii="Times New Roman" w:hAnsi="Times New Roman" w:cs="Times New Roman"/>
                <w:i/>
                <w:iCs/>
                <w:color w:val="404040"/>
              </w:rPr>
            </w:pPr>
          </w:p>
        </w:tc>
        <w:tc>
          <w:tcPr>
            <w:tcW w:w="5387" w:type="dxa"/>
          </w:tcPr>
          <w:p w:rsidR="001B6B11" w:rsidRPr="001B6B11" w:rsidRDefault="001B6B11" w:rsidP="001B6B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6B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УТВЕРЖДЕНО</w:t>
            </w:r>
          </w:p>
          <w:p w:rsidR="001B6B11" w:rsidRPr="00B40835" w:rsidRDefault="001B6B11" w:rsidP="001B6B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1B6B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Приказом от «</w:t>
            </w:r>
            <w:r w:rsidR="006872F4" w:rsidRPr="006872F4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19</w:t>
            </w:r>
            <w:r w:rsidRPr="001B6B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» </w:t>
            </w:r>
            <w:r w:rsidR="006872F4" w:rsidRPr="006872F4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апреля</w:t>
            </w:r>
            <w:r w:rsidRPr="001B6B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2018 г. № </w:t>
            </w:r>
            <w:r w:rsidR="006872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</w:t>
            </w:r>
          </w:p>
          <w:p w:rsidR="001B6B11" w:rsidRPr="001B6B11" w:rsidRDefault="001B6B11" w:rsidP="001B6B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6B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Президент СРО НФА</w:t>
            </w:r>
          </w:p>
          <w:p w:rsidR="00C01E16" w:rsidRPr="001B6B11" w:rsidRDefault="001B6B11" w:rsidP="001B6B11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6B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 В.В. Заблоцкий</w:t>
            </w:r>
            <w:r w:rsidRPr="00911F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:rsidR="00C01E16" w:rsidRDefault="00C01E16" w:rsidP="00851398">
      <w:pPr>
        <w:spacing w:after="120" w:line="240" w:lineRule="auto"/>
        <w:jc w:val="center"/>
        <w:rPr>
          <w:rFonts w:ascii="Times New Roman" w:hAnsi="Times New Roman" w:cs="Times New Roman"/>
          <w:i/>
          <w:iCs/>
          <w:color w:val="404040"/>
        </w:rPr>
      </w:pPr>
    </w:p>
    <w:tbl>
      <w:tblPr>
        <w:tblW w:w="9888" w:type="dxa"/>
        <w:tblLook w:val="00A0" w:firstRow="1" w:lastRow="0" w:firstColumn="1" w:lastColumn="0" w:noHBand="0" w:noVBand="0"/>
      </w:tblPr>
      <w:tblGrid>
        <w:gridCol w:w="4501"/>
        <w:gridCol w:w="5387"/>
      </w:tblGrid>
      <w:tr w:rsidR="00C01E16">
        <w:tc>
          <w:tcPr>
            <w:tcW w:w="4501" w:type="dxa"/>
          </w:tcPr>
          <w:p w:rsidR="00C01E16" w:rsidRPr="005A5C43" w:rsidRDefault="00C01E16" w:rsidP="009B5B99">
            <w:pPr>
              <w:spacing w:after="120" w:line="240" w:lineRule="auto"/>
              <w:jc w:val="right"/>
              <w:rPr>
                <w:rFonts w:ascii="Times New Roman" w:hAnsi="Times New Roman" w:cs="Times New Roman"/>
                <w:i/>
                <w:iCs/>
                <w:color w:val="404040"/>
              </w:rPr>
            </w:pPr>
          </w:p>
        </w:tc>
        <w:tc>
          <w:tcPr>
            <w:tcW w:w="5387" w:type="dxa"/>
          </w:tcPr>
          <w:p w:rsidR="00C01E16" w:rsidRPr="00911F75" w:rsidRDefault="00C01E16" w:rsidP="00911F75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1F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СОГЛАСОВАНО</w:t>
            </w:r>
          </w:p>
          <w:p w:rsidR="00C01E16" w:rsidRPr="00911F75" w:rsidRDefault="00C01E16" w:rsidP="00911F75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1F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Экспертный </w:t>
            </w:r>
            <w:r w:rsidR="00B70C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Pr="00911F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овет </w:t>
            </w:r>
            <w:r w:rsidR="00520A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 НФА</w:t>
            </w:r>
          </w:p>
          <w:p w:rsidR="00C01E16" w:rsidRPr="00911F75" w:rsidRDefault="00C01E16" w:rsidP="00911F75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1F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индикаторам и ставкам</w:t>
            </w:r>
          </w:p>
          <w:p w:rsidR="00C01E16" w:rsidRPr="00911F75" w:rsidRDefault="00C01E16" w:rsidP="00911F75">
            <w:pPr>
              <w:spacing w:after="240"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1F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Председатель Совета</w:t>
            </w:r>
          </w:p>
          <w:p w:rsidR="00C01E16" w:rsidRPr="00911F75" w:rsidRDefault="00C01E16" w:rsidP="00911F75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1F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________________ С.П. </w:t>
            </w:r>
            <w:proofErr w:type="spellStart"/>
            <w:r w:rsidRPr="00911F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Щепилов</w:t>
            </w:r>
            <w:proofErr w:type="spellEnd"/>
          </w:p>
          <w:p w:rsidR="00C01E16" w:rsidRPr="00C57C7F" w:rsidRDefault="00050218" w:rsidP="00911F75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1461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Протокол от «</w:t>
            </w:r>
            <w:r w:rsidR="006872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  <w:r w:rsidRPr="001461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» </w:t>
            </w:r>
            <w:r w:rsidR="006872F4" w:rsidRPr="007C1DBE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апреля</w:t>
            </w:r>
            <w:r w:rsidRPr="001461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2018 г. № </w:t>
            </w:r>
            <w:r w:rsidR="006872F4" w:rsidRPr="007C1DBE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20</w:t>
            </w:r>
          </w:p>
        </w:tc>
      </w:tr>
    </w:tbl>
    <w:p w:rsidR="00C01E16" w:rsidRDefault="00C01E16" w:rsidP="00851398">
      <w:pPr>
        <w:spacing w:after="120" w:line="240" w:lineRule="auto"/>
        <w:jc w:val="center"/>
        <w:rPr>
          <w:rFonts w:ascii="Times New Roman" w:hAnsi="Times New Roman" w:cs="Times New Roman"/>
          <w:i/>
          <w:iCs/>
          <w:color w:val="404040"/>
        </w:rPr>
      </w:pPr>
    </w:p>
    <w:p w:rsidR="00C01E16" w:rsidRDefault="00C01E16" w:rsidP="00851398">
      <w:pPr>
        <w:spacing w:after="120" w:line="240" w:lineRule="auto"/>
        <w:jc w:val="center"/>
        <w:rPr>
          <w:rFonts w:ascii="Times New Roman" w:hAnsi="Times New Roman" w:cs="Times New Roman"/>
          <w:i/>
          <w:iCs/>
          <w:color w:val="404040"/>
        </w:rPr>
      </w:pPr>
    </w:p>
    <w:p w:rsidR="00C01E16" w:rsidRDefault="00C01E16" w:rsidP="00851398">
      <w:pPr>
        <w:spacing w:after="120" w:line="240" w:lineRule="auto"/>
        <w:jc w:val="center"/>
        <w:rPr>
          <w:rFonts w:ascii="Times New Roman" w:hAnsi="Times New Roman" w:cs="Times New Roman"/>
          <w:i/>
          <w:iCs/>
          <w:color w:val="404040"/>
        </w:rPr>
      </w:pPr>
    </w:p>
    <w:p w:rsidR="00C01E16" w:rsidRDefault="00C01E16" w:rsidP="00851398">
      <w:pPr>
        <w:spacing w:after="120" w:line="240" w:lineRule="auto"/>
        <w:jc w:val="center"/>
        <w:rPr>
          <w:rFonts w:ascii="Times New Roman" w:hAnsi="Times New Roman" w:cs="Times New Roman"/>
          <w:i/>
          <w:iCs/>
          <w:color w:val="404040"/>
        </w:rPr>
      </w:pPr>
    </w:p>
    <w:p w:rsidR="00C01E16" w:rsidRDefault="00C01E16" w:rsidP="00851398">
      <w:pPr>
        <w:spacing w:after="120" w:line="240" w:lineRule="auto"/>
        <w:jc w:val="center"/>
        <w:rPr>
          <w:rFonts w:ascii="Times New Roman" w:hAnsi="Times New Roman" w:cs="Times New Roman"/>
          <w:i/>
          <w:iCs/>
          <w:color w:val="404040"/>
        </w:rPr>
      </w:pPr>
    </w:p>
    <w:p w:rsidR="00C01E16" w:rsidRDefault="00C01E16" w:rsidP="00851398">
      <w:pPr>
        <w:spacing w:after="120" w:line="240" w:lineRule="auto"/>
        <w:jc w:val="center"/>
        <w:rPr>
          <w:rFonts w:ascii="Times New Roman" w:hAnsi="Times New Roman" w:cs="Times New Roman"/>
          <w:i/>
          <w:iCs/>
          <w:color w:val="404040"/>
        </w:rPr>
      </w:pPr>
    </w:p>
    <w:p w:rsidR="00C01E16" w:rsidRDefault="00C01E16" w:rsidP="00851398">
      <w:pPr>
        <w:spacing w:after="120" w:line="240" w:lineRule="auto"/>
        <w:jc w:val="center"/>
        <w:rPr>
          <w:rFonts w:ascii="Times New Roman" w:hAnsi="Times New Roman" w:cs="Times New Roman"/>
          <w:i/>
          <w:iCs/>
          <w:color w:val="404040"/>
        </w:rPr>
      </w:pPr>
    </w:p>
    <w:p w:rsidR="00C01E16" w:rsidRDefault="00C01E16" w:rsidP="00851398">
      <w:pPr>
        <w:spacing w:after="120" w:line="240" w:lineRule="auto"/>
        <w:jc w:val="center"/>
        <w:rPr>
          <w:rFonts w:ascii="Times New Roman" w:hAnsi="Times New Roman" w:cs="Times New Roman"/>
          <w:i/>
          <w:iCs/>
          <w:color w:val="404040"/>
        </w:rPr>
      </w:pPr>
    </w:p>
    <w:p w:rsidR="00C01E16" w:rsidRDefault="00C01E16" w:rsidP="00851398">
      <w:pPr>
        <w:spacing w:after="120" w:line="240" w:lineRule="auto"/>
        <w:jc w:val="center"/>
        <w:rPr>
          <w:rFonts w:ascii="Times New Roman" w:hAnsi="Times New Roman" w:cs="Times New Roman"/>
          <w:i/>
          <w:iCs/>
          <w:color w:val="404040"/>
        </w:rPr>
      </w:pPr>
    </w:p>
    <w:p w:rsidR="00C01E16" w:rsidRPr="00851398" w:rsidRDefault="00C01E16" w:rsidP="008F7DB1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ПОРЯДОК</w:t>
      </w:r>
    </w:p>
    <w:p w:rsidR="00C01E16" w:rsidRDefault="00C01E16" w:rsidP="00DD5D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раскрытия информации</w:t>
      </w:r>
    </w:p>
    <w:p w:rsidR="00C01E16" w:rsidRPr="006872F4" w:rsidRDefault="00C01E16" w:rsidP="00DD5D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о </w:t>
      </w:r>
      <w:r w:rsidR="00C87F42">
        <w:rPr>
          <w:rFonts w:ascii="Times New Roman" w:hAnsi="Times New Roman" w:cs="Times New Roman"/>
          <w:b/>
          <w:bCs/>
          <w:sz w:val="32"/>
          <w:szCs w:val="32"/>
        </w:rPr>
        <w:t>Ф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инансовом индикаторе </w:t>
      </w:r>
      <w:r w:rsidR="006872F4">
        <w:rPr>
          <w:rFonts w:ascii="Times New Roman" w:hAnsi="Times New Roman" w:cs="Times New Roman"/>
          <w:b/>
          <w:bCs/>
          <w:sz w:val="32"/>
          <w:szCs w:val="32"/>
          <w:lang w:val="en-US"/>
        </w:rPr>
        <w:t>MosPrime</w:t>
      </w:r>
      <w:r w:rsidR="006872F4" w:rsidRPr="006872F4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6872F4">
        <w:rPr>
          <w:rFonts w:ascii="Times New Roman" w:hAnsi="Times New Roman" w:cs="Times New Roman"/>
          <w:b/>
          <w:bCs/>
          <w:sz w:val="32"/>
          <w:szCs w:val="32"/>
          <w:lang w:val="en-US"/>
        </w:rPr>
        <w:t>Rate</w:t>
      </w:r>
    </w:p>
    <w:p w:rsidR="00C01E16" w:rsidRDefault="00C01E16" w:rsidP="00851398">
      <w:pPr>
        <w:spacing w:after="120" w:line="240" w:lineRule="auto"/>
        <w:jc w:val="center"/>
        <w:rPr>
          <w:rFonts w:ascii="Times New Roman" w:hAnsi="Times New Roman" w:cs="Times New Roman"/>
          <w:i/>
          <w:iCs/>
          <w:color w:val="404040"/>
        </w:rPr>
      </w:pPr>
    </w:p>
    <w:p w:rsidR="00C01E16" w:rsidRDefault="00C01E16" w:rsidP="00851398">
      <w:pPr>
        <w:spacing w:after="120" w:line="240" w:lineRule="auto"/>
        <w:jc w:val="center"/>
        <w:rPr>
          <w:rFonts w:ascii="Times New Roman" w:hAnsi="Times New Roman" w:cs="Times New Roman"/>
          <w:i/>
          <w:iCs/>
          <w:color w:val="404040"/>
        </w:rPr>
      </w:pPr>
    </w:p>
    <w:p w:rsidR="00C01E16" w:rsidRDefault="00C01E16" w:rsidP="00851398">
      <w:pPr>
        <w:spacing w:after="120" w:line="240" w:lineRule="auto"/>
        <w:jc w:val="center"/>
        <w:rPr>
          <w:rFonts w:ascii="Times New Roman" w:hAnsi="Times New Roman" w:cs="Times New Roman"/>
          <w:i/>
          <w:iCs/>
          <w:color w:val="404040"/>
        </w:rPr>
      </w:pPr>
    </w:p>
    <w:p w:rsidR="00C01E16" w:rsidRDefault="00C01E16" w:rsidP="00851398">
      <w:pPr>
        <w:spacing w:after="120" w:line="240" w:lineRule="auto"/>
        <w:jc w:val="center"/>
        <w:rPr>
          <w:rFonts w:ascii="Times New Roman" w:hAnsi="Times New Roman" w:cs="Times New Roman"/>
          <w:i/>
          <w:iCs/>
          <w:color w:val="404040"/>
        </w:rPr>
      </w:pPr>
    </w:p>
    <w:p w:rsidR="00C01E16" w:rsidRDefault="00C01E16" w:rsidP="00851398">
      <w:pPr>
        <w:spacing w:after="120" w:line="240" w:lineRule="auto"/>
        <w:jc w:val="center"/>
        <w:rPr>
          <w:rFonts w:ascii="Times New Roman" w:hAnsi="Times New Roman" w:cs="Times New Roman"/>
          <w:i/>
          <w:iCs/>
          <w:color w:val="404040"/>
        </w:rPr>
      </w:pPr>
    </w:p>
    <w:p w:rsidR="00C01E16" w:rsidRDefault="00C01E16" w:rsidP="00851398">
      <w:pPr>
        <w:spacing w:after="120" w:line="240" w:lineRule="auto"/>
        <w:jc w:val="center"/>
        <w:rPr>
          <w:rFonts w:ascii="Times New Roman" w:hAnsi="Times New Roman" w:cs="Times New Roman"/>
          <w:i/>
          <w:iCs/>
          <w:color w:val="404040"/>
        </w:rPr>
      </w:pPr>
    </w:p>
    <w:p w:rsidR="00C01E16" w:rsidRDefault="00C01E16" w:rsidP="00851398">
      <w:pPr>
        <w:spacing w:after="120" w:line="240" w:lineRule="auto"/>
        <w:jc w:val="center"/>
        <w:rPr>
          <w:rFonts w:ascii="Times New Roman" w:hAnsi="Times New Roman" w:cs="Times New Roman"/>
          <w:i/>
          <w:iCs/>
          <w:color w:val="404040"/>
        </w:rPr>
      </w:pPr>
    </w:p>
    <w:p w:rsidR="00C01E16" w:rsidRDefault="00C01E16" w:rsidP="00851398">
      <w:pPr>
        <w:spacing w:after="120" w:line="240" w:lineRule="auto"/>
        <w:jc w:val="center"/>
        <w:rPr>
          <w:rFonts w:ascii="Times New Roman" w:hAnsi="Times New Roman" w:cs="Times New Roman"/>
          <w:i/>
          <w:iCs/>
          <w:color w:val="404040"/>
        </w:rPr>
      </w:pPr>
    </w:p>
    <w:p w:rsidR="00C01E16" w:rsidRDefault="00C01E16" w:rsidP="00851398">
      <w:pPr>
        <w:spacing w:after="120" w:line="240" w:lineRule="auto"/>
        <w:jc w:val="center"/>
        <w:rPr>
          <w:rFonts w:ascii="Times New Roman" w:hAnsi="Times New Roman" w:cs="Times New Roman"/>
          <w:i/>
          <w:iCs/>
          <w:color w:val="404040"/>
        </w:rPr>
      </w:pPr>
    </w:p>
    <w:p w:rsidR="00C01E16" w:rsidRDefault="00C01E16" w:rsidP="00851398">
      <w:pPr>
        <w:spacing w:after="120" w:line="240" w:lineRule="auto"/>
        <w:jc w:val="center"/>
        <w:rPr>
          <w:rFonts w:ascii="Times New Roman" w:hAnsi="Times New Roman" w:cs="Times New Roman"/>
          <w:i/>
          <w:iCs/>
          <w:color w:val="404040"/>
        </w:rPr>
      </w:pPr>
    </w:p>
    <w:p w:rsidR="00C01E16" w:rsidRPr="00911F75" w:rsidRDefault="00C01E16" w:rsidP="004626A6">
      <w:pPr>
        <w:spacing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Москва, 2018 г.</w:t>
      </w: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bookmarkStart w:id="0" w:name="_Toc499657039"/>
      <w:bookmarkStart w:id="1" w:name="_Toc501011484"/>
      <w:bookmarkStart w:id="2" w:name="_Toc499636855"/>
      <w:r>
        <w:rPr>
          <w:rFonts w:ascii="Times New Roman" w:hAnsi="Times New Roman" w:cs="Times New Roman"/>
          <w:b/>
          <w:sz w:val="24"/>
          <w:szCs w:val="24"/>
        </w:rPr>
        <w:lastRenderedPageBreak/>
        <w:t>О</w:t>
      </w:r>
      <w:r w:rsidR="006872F4">
        <w:rPr>
          <w:rFonts w:ascii="Times New Roman" w:hAnsi="Times New Roman" w:cs="Times New Roman"/>
          <w:b/>
          <w:sz w:val="24"/>
          <w:szCs w:val="24"/>
        </w:rPr>
        <w:t>бщие положения</w:t>
      </w:r>
      <w:bookmarkEnd w:id="0"/>
      <w:bookmarkEnd w:id="1"/>
    </w:p>
    <w:p w:rsidR="006872F4" w:rsidRPr="006872F4" w:rsidRDefault="006872F4" w:rsidP="006872F4">
      <w:pPr>
        <w:shd w:val="clear" w:color="auto" w:fill="FFFFFF"/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72F4">
        <w:rPr>
          <w:rFonts w:ascii="Times New Roman" w:hAnsi="Times New Roman" w:cs="Times New Roman"/>
          <w:sz w:val="24"/>
          <w:szCs w:val="24"/>
        </w:rPr>
        <w:t>1.</w:t>
      </w:r>
      <w:r w:rsidRPr="006872F4">
        <w:rPr>
          <w:rFonts w:ascii="Times New Roman" w:hAnsi="Times New Roman" w:cs="Times New Roman"/>
          <w:sz w:val="24"/>
          <w:szCs w:val="24"/>
        </w:rPr>
        <w:tab/>
        <w:t xml:space="preserve">Настоящий Порядок раскрытия информации о </w:t>
      </w:r>
      <w:r w:rsidR="00C87F42">
        <w:rPr>
          <w:rFonts w:ascii="Times New Roman" w:hAnsi="Times New Roman" w:cs="Times New Roman"/>
          <w:sz w:val="24"/>
          <w:szCs w:val="24"/>
        </w:rPr>
        <w:t>Ф</w:t>
      </w:r>
      <w:r w:rsidRPr="006872F4">
        <w:rPr>
          <w:rFonts w:ascii="Times New Roman" w:hAnsi="Times New Roman" w:cs="Times New Roman"/>
          <w:sz w:val="24"/>
          <w:szCs w:val="24"/>
        </w:rPr>
        <w:t>инансовом индикаторе MosPrime Rate (далее – Порядок) определяет требования к раскрытию информации о значении финансового индикатора российского рынка рублевых межбанковских кредитов (депозитов) MosPrime Rate (далее – Финансовый индикатор MosPrime Rate).</w:t>
      </w:r>
    </w:p>
    <w:p w:rsidR="006872F4" w:rsidRPr="006872F4" w:rsidRDefault="006872F4" w:rsidP="006872F4">
      <w:pPr>
        <w:shd w:val="clear" w:color="auto" w:fill="FFFFFF"/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72F4">
        <w:rPr>
          <w:rFonts w:ascii="Times New Roman" w:hAnsi="Times New Roman" w:cs="Times New Roman"/>
          <w:sz w:val="24"/>
          <w:szCs w:val="24"/>
        </w:rPr>
        <w:t>2.</w:t>
      </w:r>
      <w:r w:rsidRPr="006872F4">
        <w:rPr>
          <w:rFonts w:ascii="Times New Roman" w:hAnsi="Times New Roman" w:cs="Times New Roman"/>
          <w:sz w:val="24"/>
          <w:szCs w:val="24"/>
        </w:rPr>
        <w:tab/>
        <w:t>СРО НФА, как Администратор индикаторов, ежедневно раскрывает в свободном доступе сведения о Финансовом индикаторе MosPrime Rate, включая сведения о значении индикатора, о поданных каждым из Контрибьютеров (как данный термин определен ниже) ставках/котировках на странице СРО НФА в сети Интернет, а также в любых средствах массовой информации по своему усмотрению (при этом ссылка на СРО НФА, а также соблюдение условий «copyright» обязательны при публикации).</w:t>
      </w:r>
    </w:p>
    <w:p w:rsidR="006872F4" w:rsidRPr="006872F4" w:rsidRDefault="006872F4" w:rsidP="006872F4">
      <w:pPr>
        <w:shd w:val="clear" w:color="auto" w:fill="FFFFFF"/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72F4">
        <w:rPr>
          <w:rFonts w:ascii="Times New Roman" w:hAnsi="Times New Roman" w:cs="Times New Roman"/>
          <w:sz w:val="24"/>
          <w:szCs w:val="24"/>
        </w:rPr>
        <w:t>3.</w:t>
      </w:r>
      <w:r w:rsidRPr="006872F4">
        <w:rPr>
          <w:rFonts w:ascii="Times New Roman" w:hAnsi="Times New Roman" w:cs="Times New Roman"/>
          <w:sz w:val="24"/>
          <w:szCs w:val="24"/>
        </w:rPr>
        <w:tab/>
        <w:t>Порядок ввода данных и раскрытия информации:</w:t>
      </w:r>
    </w:p>
    <w:p w:rsidR="006872F4" w:rsidRPr="006872F4" w:rsidRDefault="006872F4" w:rsidP="006872F4">
      <w:pPr>
        <w:shd w:val="clear" w:color="auto" w:fill="FFFFFF"/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72F4">
        <w:rPr>
          <w:rFonts w:ascii="Times New Roman" w:hAnsi="Times New Roman" w:cs="Times New Roman"/>
          <w:sz w:val="24"/>
          <w:szCs w:val="24"/>
        </w:rPr>
        <w:t>3.1.</w:t>
      </w:r>
      <w:r w:rsidRPr="006872F4">
        <w:rPr>
          <w:rFonts w:ascii="Times New Roman" w:hAnsi="Times New Roman" w:cs="Times New Roman"/>
          <w:sz w:val="24"/>
          <w:szCs w:val="24"/>
        </w:rPr>
        <w:tab/>
        <w:t xml:space="preserve">организации, предоставляющие котировки для расчета Финансового индикатора MosPrime Rate (далее – Контрибьюторы), вносят свои котировки в систему передачи данных с 11.45 до 12.15 по московскому времени; </w:t>
      </w:r>
    </w:p>
    <w:p w:rsidR="006872F4" w:rsidRPr="006872F4" w:rsidRDefault="006872F4" w:rsidP="006872F4">
      <w:pPr>
        <w:shd w:val="clear" w:color="auto" w:fill="FFFFFF"/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72F4">
        <w:rPr>
          <w:rFonts w:ascii="Times New Roman" w:hAnsi="Times New Roman" w:cs="Times New Roman"/>
          <w:sz w:val="24"/>
          <w:szCs w:val="24"/>
        </w:rPr>
        <w:t>3.2.</w:t>
      </w:r>
      <w:r w:rsidRPr="006872F4">
        <w:rPr>
          <w:rFonts w:ascii="Times New Roman" w:hAnsi="Times New Roman" w:cs="Times New Roman"/>
          <w:sz w:val="24"/>
          <w:szCs w:val="24"/>
        </w:rPr>
        <w:tab/>
        <w:t>расчет Финансов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6872F4">
        <w:rPr>
          <w:rFonts w:ascii="Times New Roman" w:hAnsi="Times New Roman" w:cs="Times New Roman"/>
          <w:sz w:val="24"/>
          <w:szCs w:val="24"/>
        </w:rPr>
        <w:t xml:space="preserve"> индикатор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872F4">
        <w:rPr>
          <w:rFonts w:ascii="Times New Roman" w:hAnsi="Times New Roman" w:cs="Times New Roman"/>
          <w:sz w:val="24"/>
          <w:szCs w:val="24"/>
        </w:rPr>
        <w:t xml:space="preserve"> MosPrime Rate осуществляется каждый рабочий день до 12.30 по московскому времени. В случае невозможности расчета индикатора в обычном режиме, его расчет производится в порядке, описанном в Принципах обеспечения непрерывности расчета финансового индикатора MosPrime Rate;</w:t>
      </w:r>
    </w:p>
    <w:p w:rsidR="006872F4" w:rsidRPr="006872F4" w:rsidRDefault="006872F4" w:rsidP="006872F4">
      <w:pPr>
        <w:shd w:val="clear" w:color="auto" w:fill="FFFFFF"/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72F4">
        <w:rPr>
          <w:rFonts w:ascii="Times New Roman" w:hAnsi="Times New Roman" w:cs="Times New Roman"/>
          <w:sz w:val="24"/>
          <w:szCs w:val="24"/>
        </w:rPr>
        <w:t>3.3.</w:t>
      </w:r>
      <w:r w:rsidRPr="006872F4">
        <w:rPr>
          <w:rFonts w:ascii="Times New Roman" w:hAnsi="Times New Roman" w:cs="Times New Roman"/>
          <w:sz w:val="24"/>
          <w:szCs w:val="24"/>
        </w:rPr>
        <w:tab/>
        <w:t>по завершению расчета котировки публикуются в 12.30 по московскому времени.</w:t>
      </w:r>
    </w:p>
    <w:p w:rsidR="006872F4" w:rsidRPr="006872F4" w:rsidRDefault="006872F4" w:rsidP="006872F4">
      <w:pPr>
        <w:shd w:val="clear" w:color="auto" w:fill="FFFFFF"/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72F4">
        <w:rPr>
          <w:rFonts w:ascii="Times New Roman" w:hAnsi="Times New Roman" w:cs="Times New Roman"/>
          <w:sz w:val="24"/>
          <w:szCs w:val="24"/>
        </w:rPr>
        <w:t>4.</w:t>
      </w:r>
      <w:r w:rsidRPr="006872F4">
        <w:rPr>
          <w:rFonts w:ascii="Times New Roman" w:hAnsi="Times New Roman" w:cs="Times New Roman"/>
          <w:sz w:val="24"/>
          <w:szCs w:val="24"/>
        </w:rPr>
        <w:tab/>
        <w:t xml:space="preserve">На сайтах СРО НФА и MosPrime Rate котировки публикуются в соответствии со временем, указанном в договоре, заключенным между СРО НФА и Расчетным агентом. Для целей настоящего Порядка Расчетный агент - означает организацию, утвержденную Советом директоров СРО НФА, осуществляющую коммуникацию с Контрибьюторами в системе передачи данных и производящая расчет финансовых индикаторов по утвержденной Президентом СРО НФА Методике формирования и расчета </w:t>
      </w:r>
      <w:r w:rsidR="00DE54D6">
        <w:rPr>
          <w:rFonts w:ascii="Times New Roman" w:hAnsi="Times New Roman" w:cs="Times New Roman"/>
          <w:sz w:val="24"/>
          <w:szCs w:val="24"/>
        </w:rPr>
        <w:t>ф</w:t>
      </w:r>
      <w:r w:rsidRPr="006872F4">
        <w:rPr>
          <w:rFonts w:ascii="Times New Roman" w:hAnsi="Times New Roman" w:cs="Times New Roman"/>
          <w:sz w:val="24"/>
          <w:szCs w:val="24"/>
        </w:rPr>
        <w:t>инансового индикатора предоставления рублевых кредитов (депозитов) на межбанковском рынке MosPrime Rate (далее – Методика).</w:t>
      </w:r>
    </w:p>
    <w:p w:rsidR="006872F4" w:rsidRPr="006872F4" w:rsidRDefault="006872F4" w:rsidP="006872F4">
      <w:pPr>
        <w:shd w:val="clear" w:color="auto" w:fill="FFFFFF"/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72F4">
        <w:rPr>
          <w:rFonts w:ascii="Times New Roman" w:hAnsi="Times New Roman" w:cs="Times New Roman"/>
          <w:sz w:val="24"/>
          <w:szCs w:val="24"/>
        </w:rPr>
        <w:t>5.</w:t>
      </w:r>
      <w:r w:rsidRPr="006872F4">
        <w:rPr>
          <w:rFonts w:ascii="Times New Roman" w:hAnsi="Times New Roman" w:cs="Times New Roman"/>
          <w:sz w:val="24"/>
          <w:szCs w:val="24"/>
        </w:rPr>
        <w:tab/>
        <w:t xml:space="preserve">В случае невозможности расчета Финансового индикатора MosPrime Rate в обычном режиме Администратор должен обеспечить расчет Финансового индикатора MosPrime Rate, а также опубликовать информацию о причинах задержки расчета в максимально возможный короткий срок, но в любом случае, не позднее следующего рабочего дня. </w:t>
      </w:r>
    </w:p>
    <w:p w:rsidR="006872F4" w:rsidRPr="006872F4" w:rsidRDefault="006872F4" w:rsidP="006872F4">
      <w:pPr>
        <w:shd w:val="clear" w:color="auto" w:fill="FFFFFF"/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72F4">
        <w:rPr>
          <w:rFonts w:ascii="Times New Roman" w:hAnsi="Times New Roman" w:cs="Times New Roman"/>
          <w:sz w:val="24"/>
          <w:szCs w:val="24"/>
        </w:rPr>
        <w:t>6.</w:t>
      </w:r>
      <w:r w:rsidRPr="006872F4">
        <w:rPr>
          <w:rFonts w:ascii="Times New Roman" w:hAnsi="Times New Roman" w:cs="Times New Roman"/>
          <w:sz w:val="24"/>
          <w:szCs w:val="24"/>
        </w:rPr>
        <w:tab/>
        <w:t xml:space="preserve">Информация о постоянно действующем рабочем органе - Экспертном Совете СРО НФА по индикаторам и ставкам (далее – ЭС СРО НФА), Методике, об изменениях в таких документах и составе Контрибьюторов размещается на сайте MosPrime Rate в сети Интернет </w:t>
      </w:r>
      <w:r w:rsidRPr="006872F4">
        <w:rPr>
          <w:rFonts w:ascii="Times New Roman" w:hAnsi="Times New Roman" w:cs="Times New Roman"/>
          <w:sz w:val="24"/>
          <w:szCs w:val="24"/>
        </w:rPr>
        <w:lastRenderedPageBreak/>
        <w:t>(mosprime.com) и/или на официальном сайте СРО НФА в максимально возможный короткий срок, но в любом случае не позднее 10 (Десяти) рабочих дней с момента утверждения соответствующих документов или состава лиц, или изменений в документы или состав.</w:t>
      </w:r>
    </w:p>
    <w:p w:rsidR="006872F4" w:rsidRDefault="006872F4" w:rsidP="006872F4">
      <w:pPr>
        <w:shd w:val="clear" w:color="auto" w:fill="FFFFFF"/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72F4">
        <w:rPr>
          <w:rFonts w:ascii="Times New Roman" w:hAnsi="Times New Roman" w:cs="Times New Roman"/>
          <w:sz w:val="24"/>
          <w:szCs w:val="24"/>
        </w:rPr>
        <w:t>7.</w:t>
      </w:r>
      <w:r w:rsidRPr="006872F4">
        <w:rPr>
          <w:rFonts w:ascii="Times New Roman" w:hAnsi="Times New Roman" w:cs="Times New Roman"/>
          <w:sz w:val="24"/>
          <w:szCs w:val="24"/>
        </w:rPr>
        <w:tab/>
      </w:r>
      <w:bookmarkStart w:id="3" w:name="_GoBack"/>
      <w:bookmarkEnd w:id="3"/>
      <w:r w:rsidRPr="006872F4">
        <w:rPr>
          <w:rFonts w:ascii="Times New Roman" w:hAnsi="Times New Roman" w:cs="Times New Roman"/>
          <w:sz w:val="24"/>
          <w:szCs w:val="24"/>
        </w:rPr>
        <w:t>На официальном сайте СРО НФА (в соответствующем разделе) размещается информация о расчете Финансового индикатора MosPrime Rate в выходные и праздничные дни, а также информация о причинах задержки публикации или перерасчете Финансового индикатора MosPrime Rate.</w:t>
      </w:r>
      <w:bookmarkEnd w:id="2"/>
    </w:p>
    <w:sectPr w:rsidR="006872F4" w:rsidSect="00DB6976">
      <w:footerReference w:type="default" r:id="rId7"/>
      <w:headerReference w:type="first" r:id="rId8"/>
      <w:footerReference w:type="first" r:id="rId9"/>
      <w:pgSz w:w="11906" w:h="16838"/>
      <w:pgMar w:top="899" w:right="850" w:bottom="1134" w:left="12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5198" w:rsidRDefault="00565198" w:rsidP="00846298">
      <w:pPr>
        <w:spacing w:after="0" w:line="240" w:lineRule="auto"/>
      </w:pPr>
      <w:r>
        <w:separator/>
      </w:r>
    </w:p>
  </w:endnote>
  <w:endnote w:type="continuationSeparator" w:id="0">
    <w:p w:rsidR="00565198" w:rsidRDefault="00565198" w:rsidP="00846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rporateA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1E16" w:rsidRDefault="00376866">
    <w:pPr>
      <w:pStyle w:val="a5"/>
    </w:pPr>
    <w:r>
      <w:rPr>
        <w:noProof/>
        <w:lang w:eastAsia="ru-RU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-803910</wp:posOffset>
          </wp:positionH>
          <wp:positionV relativeFrom="paragraph">
            <wp:posOffset>-280035</wp:posOffset>
          </wp:positionV>
          <wp:extent cx="7931785" cy="1078865"/>
          <wp:effectExtent l="0" t="0" r="0" b="0"/>
          <wp:wrapNone/>
          <wp:docPr id="1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31785" cy="1078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ru-RU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page">
            <wp:posOffset>0</wp:posOffset>
          </wp:positionH>
          <wp:positionV relativeFrom="paragraph">
            <wp:posOffset>9763125</wp:posOffset>
          </wp:positionV>
          <wp:extent cx="7930515" cy="1083310"/>
          <wp:effectExtent l="0" t="0" r="0" b="0"/>
          <wp:wrapNone/>
          <wp:docPr id="2" name="Рисунок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30515" cy="1083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1E16" w:rsidRDefault="00376866">
    <w:pPr>
      <w:pStyle w:val="a5"/>
    </w:pPr>
    <w:r>
      <w:rPr>
        <w:noProof/>
        <w:lang w:eastAsia="ru-RU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-808990</wp:posOffset>
          </wp:positionH>
          <wp:positionV relativeFrom="paragraph">
            <wp:posOffset>-114935</wp:posOffset>
          </wp:positionV>
          <wp:extent cx="7620635" cy="725170"/>
          <wp:effectExtent l="0" t="0" r="0" b="0"/>
          <wp:wrapNone/>
          <wp:docPr id="4" name="Рисунок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635" cy="725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5198" w:rsidRDefault="00565198" w:rsidP="00846298">
      <w:pPr>
        <w:spacing w:after="0" w:line="240" w:lineRule="auto"/>
      </w:pPr>
      <w:r>
        <w:separator/>
      </w:r>
    </w:p>
  </w:footnote>
  <w:footnote w:type="continuationSeparator" w:id="0">
    <w:p w:rsidR="00565198" w:rsidRDefault="00565198" w:rsidP="008462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1E16" w:rsidRDefault="00376866">
    <w:pPr>
      <w:pStyle w:val="a3"/>
    </w:pPr>
    <w:r>
      <w:rPr>
        <w:noProof/>
        <w:lang w:eastAsia="ru-R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-20320</wp:posOffset>
          </wp:positionH>
          <wp:positionV relativeFrom="page">
            <wp:posOffset>-27305</wp:posOffset>
          </wp:positionV>
          <wp:extent cx="7550785" cy="1332230"/>
          <wp:effectExtent l="0" t="0" r="0" b="0"/>
          <wp:wrapNone/>
          <wp:docPr id="3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0785" cy="1332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1E2696"/>
    <w:multiLevelType w:val="hybridMultilevel"/>
    <w:tmpl w:val="16287EE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39BB7F68"/>
    <w:multiLevelType w:val="hybridMultilevel"/>
    <w:tmpl w:val="36E2CA1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46462EE6"/>
    <w:multiLevelType w:val="hybridMultilevel"/>
    <w:tmpl w:val="B6A2062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48EF44D2"/>
    <w:multiLevelType w:val="hybridMultilevel"/>
    <w:tmpl w:val="FAC883E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6D8E21C7"/>
    <w:multiLevelType w:val="hybridMultilevel"/>
    <w:tmpl w:val="E928329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298"/>
    <w:rsid w:val="00013065"/>
    <w:rsid w:val="00021735"/>
    <w:rsid w:val="00027CBD"/>
    <w:rsid w:val="00031290"/>
    <w:rsid w:val="00036B6A"/>
    <w:rsid w:val="0004287B"/>
    <w:rsid w:val="00050218"/>
    <w:rsid w:val="00054219"/>
    <w:rsid w:val="000558AD"/>
    <w:rsid w:val="00080E05"/>
    <w:rsid w:val="000938D4"/>
    <w:rsid w:val="000B3192"/>
    <w:rsid w:val="000C6AD9"/>
    <w:rsid w:val="000C6D96"/>
    <w:rsid w:val="000D64D9"/>
    <w:rsid w:val="000E4B39"/>
    <w:rsid w:val="000F569E"/>
    <w:rsid w:val="0010160D"/>
    <w:rsid w:val="00123123"/>
    <w:rsid w:val="00127848"/>
    <w:rsid w:val="00140586"/>
    <w:rsid w:val="00145A88"/>
    <w:rsid w:val="001527C3"/>
    <w:rsid w:val="00170CC5"/>
    <w:rsid w:val="00172740"/>
    <w:rsid w:val="001752E7"/>
    <w:rsid w:val="00175DBD"/>
    <w:rsid w:val="0019190E"/>
    <w:rsid w:val="001961C3"/>
    <w:rsid w:val="001A5153"/>
    <w:rsid w:val="001B46CE"/>
    <w:rsid w:val="001B6B11"/>
    <w:rsid w:val="001E41C6"/>
    <w:rsid w:val="001E58D3"/>
    <w:rsid w:val="001F4643"/>
    <w:rsid w:val="001F4C9A"/>
    <w:rsid w:val="002144F3"/>
    <w:rsid w:val="002177BF"/>
    <w:rsid w:val="00222D39"/>
    <w:rsid w:val="00252F1A"/>
    <w:rsid w:val="002565AA"/>
    <w:rsid w:val="0027782F"/>
    <w:rsid w:val="0029262F"/>
    <w:rsid w:val="00294E7E"/>
    <w:rsid w:val="00295CB1"/>
    <w:rsid w:val="002A7FEE"/>
    <w:rsid w:val="002E168F"/>
    <w:rsid w:val="002E207A"/>
    <w:rsid w:val="00306C50"/>
    <w:rsid w:val="003438F4"/>
    <w:rsid w:val="00344BC4"/>
    <w:rsid w:val="003512F8"/>
    <w:rsid w:val="003530B4"/>
    <w:rsid w:val="00370924"/>
    <w:rsid w:val="00375592"/>
    <w:rsid w:val="00376866"/>
    <w:rsid w:val="003A4F31"/>
    <w:rsid w:val="003B2A6B"/>
    <w:rsid w:val="003B4723"/>
    <w:rsid w:val="003C548A"/>
    <w:rsid w:val="003E2F09"/>
    <w:rsid w:val="003F3165"/>
    <w:rsid w:val="00404C19"/>
    <w:rsid w:val="00415364"/>
    <w:rsid w:val="004161A6"/>
    <w:rsid w:val="00425F0E"/>
    <w:rsid w:val="00434434"/>
    <w:rsid w:val="004626A6"/>
    <w:rsid w:val="00472341"/>
    <w:rsid w:val="00475F2F"/>
    <w:rsid w:val="00484AAA"/>
    <w:rsid w:val="004B443E"/>
    <w:rsid w:val="004B6D7D"/>
    <w:rsid w:val="004D55C9"/>
    <w:rsid w:val="004D7A56"/>
    <w:rsid w:val="004F683C"/>
    <w:rsid w:val="005006CF"/>
    <w:rsid w:val="00520A0F"/>
    <w:rsid w:val="00534D5B"/>
    <w:rsid w:val="00542B68"/>
    <w:rsid w:val="00561A78"/>
    <w:rsid w:val="00565198"/>
    <w:rsid w:val="00585752"/>
    <w:rsid w:val="00585F2B"/>
    <w:rsid w:val="00590424"/>
    <w:rsid w:val="00594F0F"/>
    <w:rsid w:val="005A5C43"/>
    <w:rsid w:val="005B3134"/>
    <w:rsid w:val="005D4678"/>
    <w:rsid w:val="005D67B7"/>
    <w:rsid w:val="005F7D45"/>
    <w:rsid w:val="006077BC"/>
    <w:rsid w:val="00616803"/>
    <w:rsid w:val="00616AEB"/>
    <w:rsid w:val="0062128A"/>
    <w:rsid w:val="0064398F"/>
    <w:rsid w:val="006474FA"/>
    <w:rsid w:val="006872F4"/>
    <w:rsid w:val="006B4692"/>
    <w:rsid w:val="006B5F1C"/>
    <w:rsid w:val="006C3BAA"/>
    <w:rsid w:val="006C52C6"/>
    <w:rsid w:val="006D4080"/>
    <w:rsid w:val="006E1EBF"/>
    <w:rsid w:val="006E2E51"/>
    <w:rsid w:val="006E6C6A"/>
    <w:rsid w:val="006F06F5"/>
    <w:rsid w:val="006F39C3"/>
    <w:rsid w:val="006F5D8D"/>
    <w:rsid w:val="006F7D32"/>
    <w:rsid w:val="00702C13"/>
    <w:rsid w:val="00714FCA"/>
    <w:rsid w:val="007178BA"/>
    <w:rsid w:val="00721D0C"/>
    <w:rsid w:val="00721F6C"/>
    <w:rsid w:val="00732CA2"/>
    <w:rsid w:val="00767BD7"/>
    <w:rsid w:val="00775FDF"/>
    <w:rsid w:val="00776CE6"/>
    <w:rsid w:val="00797269"/>
    <w:rsid w:val="007C1DBE"/>
    <w:rsid w:val="007C4832"/>
    <w:rsid w:val="007D28B6"/>
    <w:rsid w:val="007E0244"/>
    <w:rsid w:val="007E32BD"/>
    <w:rsid w:val="007F2FA9"/>
    <w:rsid w:val="00805308"/>
    <w:rsid w:val="008454F3"/>
    <w:rsid w:val="00846298"/>
    <w:rsid w:val="00851398"/>
    <w:rsid w:val="00854BFF"/>
    <w:rsid w:val="00863175"/>
    <w:rsid w:val="00876241"/>
    <w:rsid w:val="0087756C"/>
    <w:rsid w:val="00895748"/>
    <w:rsid w:val="008A2119"/>
    <w:rsid w:val="008A25B8"/>
    <w:rsid w:val="008B102E"/>
    <w:rsid w:val="008C08A0"/>
    <w:rsid w:val="008C1B6C"/>
    <w:rsid w:val="008C1C9F"/>
    <w:rsid w:val="008C3458"/>
    <w:rsid w:val="008D6A35"/>
    <w:rsid w:val="008E0498"/>
    <w:rsid w:val="008F7DB1"/>
    <w:rsid w:val="00911BC3"/>
    <w:rsid w:val="00911F75"/>
    <w:rsid w:val="00922CB6"/>
    <w:rsid w:val="009242B4"/>
    <w:rsid w:val="00933077"/>
    <w:rsid w:val="00937A71"/>
    <w:rsid w:val="0094005A"/>
    <w:rsid w:val="00954B71"/>
    <w:rsid w:val="00972894"/>
    <w:rsid w:val="00991C81"/>
    <w:rsid w:val="009A2F48"/>
    <w:rsid w:val="009B106D"/>
    <w:rsid w:val="009B47F6"/>
    <w:rsid w:val="009B5B99"/>
    <w:rsid w:val="009C10B1"/>
    <w:rsid w:val="009C3C28"/>
    <w:rsid w:val="009D0DCD"/>
    <w:rsid w:val="009E768E"/>
    <w:rsid w:val="009F183A"/>
    <w:rsid w:val="00A305F2"/>
    <w:rsid w:val="00A30CCB"/>
    <w:rsid w:val="00A36DE7"/>
    <w:rsid w:val="00A40ACD"/>
    <w:rsid w:val="00A4573F"/>
    <w:rsid w:val="00A6289C"/>
    <w:rsid w:val="00A8136F"/>
    <w:rsid w:val="00A92850"/>
    <w:rsid w:val="00AA38EF"/>
    <w:rsid w:val="00AA6C8B"/>
    <w:rsid w:val="00AC2F66"/>
    <w:rsid w:val="00AC316A"/>
    <w:rsid w:val="00AD1DA9"/>
    <w:rsid w:val="00AE1F40"/>
    <w:rsid w:val="00AE3E14"/>
    <w:rsid w:val="00AF34BD"/>
    <w:rsid w:val="00AF5CCD"/>
    <w:rsid w:val="00B10920"/>
    <w:rsid w:val="00B20E8F"/>
    <w:rsid w:val="00B23FB1"/>
    <w:rsid w:val="00B30F32"/>
    <w:rsid w:val="00B40835"/>
    <w:rsid w:val="00B5132E"/>
    <w:rsid w:val="00B70C46"/>
    <w:rsid w:val="00B915C1"/>
    <w:rsid w:val="00BA03EB"/>
    <w:rsid w:val="00BA79CF"/>
    <w:rsid w:val="00C01E16"/>
    <w:rsid w:val="00C10742"/>
    <w:rsid w:val="00C57C7F"/>
    <w:rsid w:val="00C61B8E"/>
    <w:rsid w:val="00C7195E"/>
    <w:rsid w:val="00C83C95"/>
    <w:rsid w:val="00C87F42"/>
    <w:rsid w:val="00C941E4"/>
    <w:rsid w:val="00CC7F3F"/>
    <w:rsid w:val="00D07029"/>
    <w:rsid w:val="00D22367"/>
    <w:rsid w:val="00D22488"/>
    <w:rsid w:val="00D3623A"/>
    <w:rsid w:val="00D50D1B"/>
    <w:rsid w:val="00D80034"/>
    <w:rsid w:val="00DA4660"/>
    <w:rsid w:val="00DB6976"/>
    <w:rsid w:val="00DB7452"/>
    <w:rsid w:val="00DC5E73"/>
    <w:rsid w:val="00DD5D88"/>
    <w:rsid w:val="00DE0995"/>
    <w:rsid w:val="00DE54D6"/>
    <w:rsid w:val="00DF212D"/>
    <w:rsid w:val="00DF4D3B"/>
    <w:rsid w:val="00E046D8"/>
    <w:rsid w:val="00E072EF"/>
    <w:rsid w:val="00E2187C"/>
    <w:rsid w:val="00E228EF"/>
    <w:rsid w:val="00E279C3"/>
    <w:rsid w:val="00E40065"/>
    <w:rsid w:val="00E405CE"/>
    <w:rsid w:val="00E50D07"/>
    <w:rsid w:val="00E634A1"/>
    <w:rsid w:val="00E77BF0"/>
    <w:rsid w:val="00EA34C4"/>
    <w:rsid w:val="00EA5575"/>
    <w:rsid w:val="00ED2B29"/>
    <w:rsid w:val="00F0048C"/>
    <w:rsid w:val="00F07C7A"/>
    <w:rsid w:val="00F309DE"/>
    <w:rsid w:val="00F37456"/>
    <w:rsid w:val="00F537CE"/>
    <w:rsid w:val="00F6110A"/>
    <w:rsid w:val="00F6152C"/>
    <w:rsid w:val="00FA40ED"/>
    <w:rsid w:val="00FC09BB"/>
    <w:rsid w:val="00FD3220"/>
    <w:rsid w:val="00FD4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C2089E6"/>
  <w15:chartTrackingRefBased/>
  <w15:docId w15:val="{774EC52A-7A70-43DC-B132-706A0D4EC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Body Text 2" w:locked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76CE6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846298"/>
    <w:pPr>
      <w:keepNext/>
      <w:keepLines/>
      <w:spacing w:before="240" w:after="0"/>
      <w:outlineLvl w:val="0"/>
    </w:pPr>
    <w:rPr>
      <w:rFonts w:ascii="Calibri Light" w:hAnsi="Calibri Light" w:cs="Times New Roman"/>
      <w:color w:val="2F5496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46298"/>
    <w:rPr>
      <w:rFonts w:ascii="Calibri Light" w:hAnsi="Calibri Light"/>
      <w:color w:val="2F5496"/>
      <w:sz w:val="32"/>
    </w:rPr>
  </w:style>
  <w:style w:type="paragraph" w:styleId="a3">
    <w:name w:val="header"/>
    <w:basedOn w:val="a"/>
    <w:link w:val="a4"/>
    <w:rsid w:val="008462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locked/>
    <w:rsid w:val="00846298"/>
    <w:rPr>
      <w:rFonts w:cs="Times New Roman"/>
    </w:rPr>
  </w:style>
  <w:style w:type="paragraph" w:styleId="a5">
    <w:name w:val="footer"/>
    <w:basedOn w:val="a"/>
    <w:link w:val="a6"/>
    <w:rsid w:val="008462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locked/>
    <w:rsid w:val="00846298"/>
    <w:rPr>
      <w:rFonts w:cs="Times New Roman"/>
    </w:rPr>
  </w:style>
  <w:style w:type="paragraph" w:customStyle="1" w:styleId="11">
    <w:name w:val="Без интервала1"/>
    <w:rsid w:val="00DF212D"/>
    <w:rPr>
      <w:rFonts w:eastAsia="Times New Roman" w:cs="Calibri"/>
      <w:sz w:val="22"/>
      <w:szCs w:val="22"/>
      <w:lang w:eastAsia="en-US"/>
    </w:rPr>
  </w:style>
  <w:style w:type="character" w:styleId="a7">
    <w:name w:val="Hyperlink"/>
    <w:rsid w:val="0064398F"/>
    <w:rPr>
      <w:color w:val="auto"/>
      <w:u w:val="single"/>
    </w:rPr>
  </w:style>
  <w:style w:type="character" w:customStyle="1" w:styleId="12">
    <w:name w:val="Упомянуть1"/>
    <w:semiHidden/>
    <w:rsid w:val="0064398F"/>
    <w:rPr>
      <w:color w:val="auto"/>
      <w:shd w:val="clear" w:color="auto" w:fill="auto"/>
    </w:rPr>
  </w:style>
  <w:style w:type="paragraph" w:customStyle="1" w:styleId="2">
    <w:name w:val="Знак Знак2"/>
    <w:basedOn w:val="a"/>
    <w:rsid w:val="009D0DCD"/>
    <w:pPr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a8">
    <w:name w:val="Знак Знак"/>
    <w:basedOn w:val="a"/>
    <w:rsid w:val="006E6C6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3">
    <w:name w:val="Основной текст1"/>
    <w:basedOn w:val="a"/>
    <w:link w:val="Bodytext"/>
    <w:rsid w:val="006E6C6A"/>
    <w:pPr>
      <w:spacing w:after="0" w:line="240" w:lineRule="auto"/>
      <w:ind w:firstLine="567"/>
      <w:jc w:val="both"/>
    </w:pPr>
    <w:rPr>
      <w:rFonts w:cs="Times New Roman"/>
      <w:sz w:val="24"/>
      <w:szCs w:val="24"/>
      <w:lang w:eastAsia="ru-RU"/>
    </w:rPr>
  </w:style>
  <w:style w:type="character" w:customStyle="1" w:styleId="Bodytext">
    <w:name w:val="Body text Знак"/>
    <w:link w:val="13"/>
    <w:locked/>
    <w:rsid w:val="006E6C6A"/>
    <w:rPr>
      <w:sz w:val="24"/>
      <w:lang w:val="ru-RU" w:eastAsia="ru-RU"/>
    </w:rPr>
  </w:style>
  <w:style w:type="paragraph" w:customStyle="1" w:styleId="14">
    <w:name w:val="Заголовок оглавления1"/>
    <w:basedOn w:val="1"/>
    <w:next w:val="a"/>
    <w:rsid w:val="00851398"/>
    <w:pPr>
      <w:spacing w:line="259" w:lineRule="auto"/>
      <w:outlineLvl w:val="9"/>
    </w:pPr>
  </w:style>
  <w:style w:type="paragraph" w:styleId="15">
    <w:name w:val="toc 1"/>
    <w:basedOn w:val="a"/>
    <w:next w:val="a"/>
    <w:autoRedefine/>
    <w:semiHidden/>
    <w:locked/>
    <w:rsid w:val="00594F0F"/>
    <w:pPr>
      <w:tabs>
        <w:tab w:val="right" w:leader="dot" w:pos="9786"/>
      </w:tabs>
    </w:pPr>
    <w:rPr>
      <w:rFonts w:ascii="Times New Roman" w:eastAsia="Calibri" w:hAnsi="Times New Roman" w:cs="Times New Roman"/>
      <w:noProof/>
      <w:sz w:val="24"/>
      <w:szCs w:val="24"/>
    </w:rPr>
  </w:style>
  <w:style w:type="paragraph" w:styleId="20">
    <w:name w:val="Body Text 2"/>
    <w:basedOn w:val="a"/>
    <w:link w:val="21"/>
    <w:rsid w:val="00434434"/>
    <w:rPr>
      <w:rFonts w:eastAsia="Calibri" w:cs="Times New Roman"/>
      <w:lang w:val="en-US"/>
    </w:rPr>
  </w:style>
  <w:style w:type="character" w:customStyle="1" w:styleId="21">
    <w:name w:val="Основной текст 2 Знак"/>
    <w:link w:val="20"/>
    <w:locked/>
    <w:rsid w:val="00434434"/>
    <w:rPr>
      <w:rFonts w:eastAsia="Times New Roman"/>
      <w:sz w:val="22"/>
      <w:lang w:val="en-US" w:eastAsia="en-US"/>
    </w:rPr>
  </w:style>
  <w:style w:type="character" w:styleId="a9">
    <w:name w:val="annotation reference"/>
    <w:semiHidden/>
    <w:rsid w:val="003438F4"/>
    <w:rPr>
      <w:sz w:val="16"/>
    </w:rPr>
  </w:style>
  <w:style w:type="paragraph" w:styleId="aa">
    <w:name w:val="annotation text"/>
    <w:basedOn w:val="a"/>
    <w:link w:val="ab"/>
    <w:semiHidden/>
    <w:rsid w:val="003438F4"/>
    <w:pPr>
      <w:spacing w:line="240" w:lineRule="auto"/>
    </w:pPr>
    <w:rPr>
      <w:rFonts w:cs="Times New Roman"/>
      <w:sz w:val="20"/>
      <w:szCs w:val="20"/>
    </w:rPr>
  </w:style>
  <w:style w:type="character" w:customStyle="1" w:styleId="ab">
    <w:name w:val="Текст примечания Знак"/>
    <w:link w:val="aa"/>
    <w:semiHidden/>
    <w:locked/>
    <w:rsid w:val="003438F4"/>
    <w:rPr>
      <w:lang w:val="x-none" w:eastAsia="en-US"/>
    </w:rPr>
  </w:style>
  <w:style w:type="paragraph" w:styleId="ac">
    <w:name w:val="annotation subject"/>
    <w:basedOn w:val="aa"/>
    <w:next w:val="aa"/>
    <w:link w:val="ad"/>
    <w:semiHidden/>
    <w:rsid w:val="003438F4"/>
    <w:rPr>
      <w:b/>
      <w:bCs/>
    </w:rPr>
  </w:style>
  <w:style w:type="character" w:customStyle="1" w:styleId="ad">
    <w:name w:val="Тема примечания Знак"/>
    <w:link w:val="ac"/>
    <w:semiHidden/>
    <w:locked/>
    <w:rsid w:val="003438F4"/>
    <w:rPr>
      <w:b/>
      <w:lang w:val="x-none" w:eastAsia="en-US"/>
    </w:rPr>
  </w:style>
  <w:style w:type="paragraph" w:styleId="ae">
    <w:name w:val="Balloon Text"/>
    <w:basedOn w:val="a"/>
    <w:link w:val="af"/>
    <w:semiHidden/>
    <w:rsid w:val="003438F4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f">
    <w:name w:val="Текст выноски Знак"/>
    <w:link w:val="ae"/>
    <w:semiHidden/>
    <w:locked/>
    <w:rsid w:val="003438F4"/>
    <w:rPr>
      <w:rFonts w:ascii="Segoe UI" w:hAnsi="Segoe UI"/>
      <w:sz w:val="18"/>
      <w:lang w:val="x-none" w:eastAsia="en-US"/>
    </w:rPr>
  </w:style>
  <w:style w:type="paragraph" w:styleId="af0">
    <w:name w:val="Title"/>
    <w:basedOn w:val="a"/>
    <w:next w:val="a"/>
    <w:link w:val="af1"/>
    <w:qFormat/>
    <w:locked/>
    <w:rsid w:val="00252F1A"/>
    <w:pPr>
      <w:spacing w:before="240" w:after="60"/>
      <w:jc w:val="center"/>
      <w:outlineLvl w:val="0"/>
    </w:pPr>
    <w:rPr>
      <w:rFonts w:ascii="Calibri Light" w:hAnsi="Calibri Light" w:cs="Times New Roman"/>
      <w:b/>
      <w:bCs/>
      <w:kern w:val="28"/>
      <w:sz w:val="32"/>
      <w:szCs w:val="32"/>
    </w:rPr>
  </w:style>
  <w:style w:type="character" w:customStyle="1" w:styleId="af1">
    <w:name w:val="Заголовок Знак"/>
    <w:link w:val="af0"/>
    <w:locked/>
    <w:rsid w:val="00252F1A"/>
    <w:rPr>
      <w:rFonts w:ascii="Calibri Light" w:hAnsi="Calibri Light"/>
      <w:b/>
      <w:kern w:val="28"/>
      <w:sz w:val="32"/>
      <w:lang w:val="x-none" w:eastAsia="en-US"/>
    </w:rPr>
  </w:style>
  <w:style w:type="paragraph" w:styleId="af2">
    <w:name w:val="footnote text"/>
    <w:basedOn w:val="a"/>
    <w:link w:val="af3"/>
    <w:semiHidden/>
    <w:rsid w:val="00252F1A"/>
    <w:pPr>
      <w:spacing w:after="0" w:line="240" w:lineRule="auto"/>
    </w:pPr>
    <w:rPr>
      <w:rFonts w:cs="Times New Roman"/>
      <w:sz w:val="24"/>
      <w:szCs w:val="24"/>
      <w:lang w:val="en-US"/>
    </w:rPr>
  </w:style>
  <w:style w:type="character" w:customStyle="1" w:styleId="af3">
    <w:name w:val="Текст сноски Знак"/>
    <w:link w:val="af2"/>
    <w:semiHidden/>
    <w:locked/>
    <w:rsid w:val="00252F1A"/>
    <w:rPr>
      <w:sz w:val="24"/>
      <w:lang w:val="en-US" w:eastAsia="en-US"/>
    </w:rPr>
  </w:style>
  <w:style w:type="character" w:styleId="af4">
    <w:name w:val="footnote reference"/>
    <w:semiHidden/>
    <w:rsid w:val="00252F1A"/>
    <w:rPr>
      <w:vertAlign w:val="superscript"/>
    </w:rPr>
  </w:style>
  <w:style w:type="paragraph" w:styleId="af5">
    <w:name w:val="Body Text"/>
    <w:basedOn w:val="a"/>
    <w:link w:val="af6"/>
    <w:semiHidden/>
    <w:rsid w:val="0004287B"/>
    <w:pPr>
      <w:spacing w:after="120"/>
    </w:pPr>
    <w:rPr>
      <w:rFonts w:cs="Times New Roman"/>
    </w:rPr>
  </w:style>
  <w:style w:type="character" w:customStyle="1" w:styleId="af6">
    <w:name w:val="Основной текст Знак"/>
    <w:link w:val="af5"/>
    <w:semiHidden/>
    <w:locked/>
    <w:rsid w:val="0004287B"/>
    <w:rPr>
      <w:sz w:val="22"/>
      <w:lang w:val="x-none" w:eastAsia="en-US"/>
    </w:rPr>
  </w:style>
  <w:style w:type="paragraph" w:styleId="af7">
    <w:name w:val="Normal (Web)"/>
    <w:basedOn w:val="a"/>
    <w:rsid w:val="0004287B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TimeNewRoman">
    <w:name w:val="Time New Roman"/>
    <w:basedOn w:val="a"/>
    <w:rsid w:val="0004287B"/>
    <w:pPr>
      <w:spacing w:after="0" w:line="312" w:lineRule="auto"/>
    </w:pPr>
    <w:rPr>
      <w:rFonts w:ascii="Times New Roman" w:eastAsia="Calibri" w:hAnsi="Times New Roman" w:cs="Times New Roman"/>
      <w:noProof/>
      <w:sz w:val="24"/>
      <w:szCs w:val="24"/>
      <w:lang w:eastAsia="ru-RU"/>
    </w:rPr>
  </w:style>
  <w:style w:type="table" w:styleId="af8">
    <w:name w:val="Table Grid"/>
    <w:basedOn w:val="a1"/>
    <w:locked/>
    <w:rsid w:val="00911F75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СРО НФА</Company>
  <LinksUpToDate>false</LinksUpToDate>
  <CharactersWithSpaces>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subject/>
  <dc:creator>Alexandra</dc:creator>
  <cp:keywords/>
  <dc:description/>
  <cp:lastModifiedBy>Светлана</cp:lastModifiedBy>
  <cp:revision>25</cp:revision>
  <cp:lastPrinted>2017-12-14T07:26:00Z</cp:lastPrinted>
  <dcterms:created xsi:type="dcterms:W3CDTF">2018-04-18T08:51:00Z</dcterms:created>
  <dcterms:modified xsi:type="dcterms:W3CDTF">2018-04-19T10:06:00Z</dcterms:modified>
</cp:coreProperties>
</file>